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38" w:rsidRDefault="008E1A38" w:rsidP="008E1A3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19050</wp:posOffset>
                </wp:positionV>
                <wp:extent cx="4498975" cy="1286510"/>
                <wp:effectExtent l="3810" t="0" r="254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A38" w:rsidRDefault="008E1A38" w:rsidP="008E1A38">
                            <w:pPr>
                              <w:pStyle w:val="Naslov1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8E1A38" w:rsidRPr="007E35C5" w:rsidRDefault="008E1A38" w:rsidP="008E1A38">
                            <w:pPr>
                              <w:pStyle w:val="Naslov1"/>
                              <w:rPr>
                                <w:color w:val="4F81BD"/>
                                <w:sz w:val="20"/>
                              </w:rPr>
                            </w:pPr>
                            <w:r w:rsidRPr="007E35C5">
                              <w:rPr>
                                <w:color w:val="4F81BD"/>
                                <w:sz w:val="20"/>
                              </w:rPr>
                              <w:t>OSNOVNA ŠOLA DUŠANA BORDONA SEMEDELA – KOPER</w:t>
                            </w:r>
                          </w:p>
                          <w:p w:rsidR="008E1A38" w:rsidRPr="00A60CD2" w:rsidRDefault="008E1A38" w:rsidP="008E1A38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SCUOLA ELEMENTARE DUŠAN  BORDON  SEMEDELLA  - CAPODISTRIA</w:t>
                            </w:r>
                          </w:p>
                          <w:p w:rsidR="008E1A38" w:rsidRPr="00A60CD2" w:rsidRDefault="008E1A38" w:rsidP="008E1A38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Rozmanova 21/ a, 6000 KOPER</w:t>
                            </w:r>
                          </w:p>
                          <w:p w:rsidR="008E1A38" w:rsidRPr="00A60CD2" w:rsidRDefault="008E1A38" w:rsidP="008E1A38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Via Rozman 21/ a,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6000 CAPODISTRIA </w:t>
                            </w:r>
                          </w:p>
                          <w:p w:rsidR="008E1A38" w:rsidRPr="00A60CD2" w:rsidRDefault="008E1A38" w:rsidP="008E1A38">
                            <w:pPr>
                              <w:pStyle w:val="Naslov3"/>
                              <w:rPr>
                                <w:color w:val="4F81BD"/>
                                <w:sz w:val="16"/>
                              </w:rPr>
                            </w:pPr>
                            <w:r w:rsidRPr="00A60CD2">
                              <w:rPr>
                                <w:color w:val="4F81BD"/>
                                <w:sz w:val="16"/>
                              </w:rPr>
                              <w:t>Tel ./</w:t>
                            </w:r>
                            <w:proofErr w:type="spellStart"/>
                            <w:r w:rsidRPr="00A60CD2">
                              <w:rPr>
                                <w:color w:val="4F81BD"/>
                                <w:sz w:val="16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color w:val="4F81BD"/>
                                <w:sz w:val="16"/>
                              </w:rPr>
                              <w:t>.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>05/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6276-07</w:t>
                            </w:r>
                            <w:r>
                              <w:rPr>
                                <w:color w:val="4F81BD"/>
                                <w:sz w:val="16"/>
                              </w:rPr>
                              <w:t xml:space="preserve">7, </w:t>
                            </w:r>
                            <w:r w:rsidRPr="00A60CD2">
                              <w:rPr>
                                <w:color w:val="4F81BD"/>
                                <w:sz w:val="16"/>
                              </w:rPr>
                              <w:t>(05) 6271-431</w:t>
                            </w:r>
                          </w:p>
                          <w:p w:rsidR="008E1A38" w:rsidRDefault="008E1A38" w:rsidP="008E1A3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6.6pt;margin-top:1.5pt;width:354.25pt;height:10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" stroked="f">
                <v:textbox>
                  <w:txbxContent>
                    <w:p w:rsidR="008E1A38" w:rsidRDefault="008E1A38" w:rsidP="008E1A38">
                      <w:pPr>
                        <w:pStyle w:val="Naslov1"/>
                        <w:rPr>
                          <w:b w:val="0"/>
                          <w:sz w:val="20"/>
                        </w:rPr>
                      </w:pPr>
                    </w:p>
                    <w:p w:rsidR="008E1A38" w:rsidRPr="007E35C5" w:rsidRDefault="008E1A38" w:rsidP="008E1A38">
                      <w:pPr>
                        <w:pStyle w:val="Naslov1"/>
                        <w:rPr>
                          <w:color w:val="4F81BD"/>
                          <w:sz w:val="20"/>
                        </w:rPr>
                      </w:pPr>
                      <w:r w:rsidRPr="007E35C5">
                        <w:rPr>
                          <w:color w:val="4F81BD"/>
                          <w:sz w:val="20"/>
                        </w:rPr>
                        <w:t>OSNOVNA ŠOLA DUŠANA BORDONA SEMEDELA – KOPER</w:t>
                      </w:r>
                    </w:p>
                    <w:p w:rsidR="008E1A38" w:rsidRPr="00A60CD2" w:rsidRDefault="008E1A38" w:rsidP="008E1A38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SCUOLA ELEMENTARE DUŠAN  BORDON  SEMEDELLA  - CAPODISTRIA</w:t>
                      </w:r>
                    </w:p>
                    <w:p w:rsidR="008E1A38" w:rsidRPr="00A60CD2" w:rsidRDefault="008E1A38" w:rsidP="008E1A38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Rozmanova 21/ a, 6000 KOPER</w:t>
                      </w:r>
                    </w:p>
                    <w:p w:rsidR="008E1A38" w:rsidRPr="00A60CD2" w:rsidRDefault="008E1A38" w:rsidP="008E1A38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Via Rozman 21/ a,</w:t>
                      </w:r>
                      <w:r>
                        <w:rPr>
                          <w:color w:val="4F81BD"/>
                          <w:sz w:val="16"/>
                        </w:rPr>
                        <w:t xml:space="preserve"> 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6000 CAPODISTRIA </w:t>
                      </w:r>
                    </w:p>
                    <w:p w:rsidR="008E1A38" w:rsidRPr="00A60CD2" w:rsidRDefault="008E1A38" w:rsidP="008E1A38">
                      <w:pPr>
                        <w:pStyle w:val="Naslov3"/>
                        <w:rPr>
                          <w:color w:val="4F81BD"/>
                          <w:sz w:val="16"/>
                        </w:rPr>
                      </w:pPr>
                      <w:r w:rsidRPr="00A60CD2">
                        <w:rPr>
                          <w:color w:val="4F81BD"/>
                          <w:sz w:val="16"/>
                        </w:rPr>
                        <w:t>Tel ./</w:t>
                      </w:r>
                      <w:proofErr w:type="spellStart"/>
                      <w:r w:rsidRPr="00A60CD2">
                        <w:rPr>
                          <w:color w:val="4F81BD"/>
                          <w:sz w:val="16"/>
                        </w:rPr>
                        <w:t>Fax</w:t>
                      </w:r>
                      <w:proofErr w:type="spellEnd"/>
                      <w:r>
                        <w:rPr>
                          <w:color w:val="4F81BD"/>
                          <w:sz w:val="16"/>
                        </w:rPr>
                        <w:t>.</w:t>
                      </w:r>
                      <w:r w:rsidRPr="00A60CD2">
                        <w:rPr>
                          <w:color w:val="4F81BD"/>
                          <w:sz w:val="16"/>
                        </w:rPr>
                        <w:t xml:space="preserve">: </w:t>
                      </w:r>
                      <w:r>
                        <w:rPr>
                          <w:color w:val="4F81BD"/>
                          <w:sz w:val="16"/>
                        </w:rPr>
                        <w:t>05/</w:t>
                      </w:r>
                      <w:r w:rsidRPr="00A60CD2">
                        <w:rPr>
                          <w:color w:val="4F81BD"/>
                          <w:sz w:val="16"/>
                        </w:rPr>
                        <w:t>6276-07</w:t>
                      </w:r>
                      <w:r>
                        <w:rPr>
                          <w:color w:val="4F81BD"/>
                          <w:sz w:val="16"/>
                        </w:rPr>
                        <w:t xml:space="preserve">7, </w:t>
                      </w:r>
                      <w:r w:rsidRPr="00A60CD2">
                        <w:rPr>
                          <w:color w:val="4F81BD"/>
                          <w:sz w:val="16"/>
                        </w:rPr>
                        <w:t>(05) 6271-431</w:t>
                      </w:r>
                    </w:p>
                    <w:p w:rsidR="008E1A38" w:rsidRDefault="008E1A38" w:rsidP="008E1A3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56460" cy="1409700"/>
            <wp:effectExtent l="0" t="0" r="0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38" w:rsidRDefault="008E1A38" w:rsidP="008E1A38">
      <w:pPr>
        <w:rPr>
          <w:i/>
          <w:iCs/>
        </w:rPr>
      </w:pPr>
      <w:r>
        <w:rPr>
          <w:i/>
          <w:iCs/>
          <w:noProof/>
          <w:color w:val="4F81BD"/>
          <w:lang w:eastAsia="sl-SI"/>
        </w:rPr>
        <w:drawing>
          <wp:inline distT="0" distB="0" distL="0" distR="0">
            <wp:extent cx="6172200" cy="99060"/>
            <wp:effectExtent l="0" t="0" r="0" b="0"/>
            <wp:docPr id="3" name="Slika 3" descr="BD14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88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38" w:rsidRDefault="008E1A38" w:rsidP="008E1A3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Spoštovani starši,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obveščeni smo bili, da je bil pri eni od zaposlenih, ki poučuje v oddelku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5. A</w:t>
      </w:r>
      <w:r>
        <w:rPr>
          <w:rFonts w:ascii="Open Sans" w:hAnsi="Open Sans" w:cs="Open Sans"/>
          <w:color w:val="666666"/>
          <w:sz w:val="21"/>
          <w:szCs w:val="21"/>
        </w:rPr>
        <w:t xml:space="preserve">, potrjen en primer okužbe s SARS-CoV-2. Zaradi navedenega razloga se bo za vse učence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 xml:space="preserve">5. A </w:t>
      </w:r>
      <w:r>
        <w:rPr>
          <w:rFonts w:ascii="Open Sans" w:hAnsi="Open Sans" w:cs="Open Sans"/>
          <w:color w:val="666666"/>
          <w:sz w:val="21"/>
          <w:szCs w:val="21"/>
        </w:rPr>
        <w:t xml:space="preserve">oddelka izvajal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pouk na daljavo</w:t>
      </w:r>
      <w:r>
        <w:rPr>
          <w:rFonts w:ascii="Open Sans" w:hAnsi="Open Sans" w:cs="Open Sans"/>
          <w:color w:val="666666"/>
          <w:sz w:val="21"/>
          <w:szCs w:val="21"/>
        </w:rPr>
        <w:t>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K izvajanju pouka na daljavo prehajamo za obdobje trajanja karantene na domu za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visokorizične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kontakte, to je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od 18. 10. 2021 do 27. 10. 2021</w:t>
      </w:r>
      <w:r>
        <w:rPr>
          <w:rFonts w:ascii="Open Sans" w:hAnsi="Open Sans" w:cs="Open Sans"/>
          <w:color w:val="666666"/>
          <w:sz w:val="21"/>
          <w:szCs w:val="21"/>
        </w:rPr>
        <w:t>.</w:t>
      </w:r>
      <w:bookmarkStart w:id="0" w:name="_GoBack"/>
      <w:bookmarkEnd w:id="0"/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V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petek, 22.10.2021</w:t>
      </w:r>
      <w:r>
        <w:rPr>
          <w:rFonts w:ascii="Open Sans" w:hAnsi="Open Sans" w:cs="Open Sans"/>
          <w:color w:val="666666"/>
          <w:sz w:val="21"/>
          <w:szCs w:val="21"/>
        </w:rPr>
        <w:t>, bo za učence objavljeno gradivo v spletni učilnici.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Malica in kosilo bosta za čas otrokove odsotnosti, avtomatično odjavljena.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Pouk na šoli se za </w:t>
      </w:r>
      <w:r>
        <w:rPr>
          <w:rFonts w:ascii="Open Sans" w:hAnsi="Open Sans" w:cs="Open Sans"/>
          <w:color w:val="666666"/>
          <w:sz w:val="21"/>
          <w:szCs w:val="21"/>
        </w:rPr>
        <w:t xml:space="preserve">učence </w:t>
      </w:r>
      <w:r w:rsidRPr="003E5A98">
        <w:rPr>
          <w:rFonts w:ascii="Open Sans" w:hAnsi="Open Sans" w:cs="Open Sans"/>
          <w:b/>
          <w:color w:val="666666"/>
          <w:sz w:val="21"/>
          <w:szCs w:val="21"/>
        </w:rPr>
        <w:t>5. A</w:t>
      </w:r>
      <w:r>
        <w:rPr>
          <w:rFonts w:ascii="Open Sans" w:hAnsi="Open Sans" w:cs="Open Sans"/>
          <w:color w:val="666666"/>
          <w:sz w:val="21"/>
          <w:szCs w:val="21"/>
        </w:rPr>
        <w:t xml:space="preserve"> ponovno prične v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torek, 2. 11. 2021, po jesenskih počitnicah.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Vse nadaljnje epidemiološke postopke bo izvedla epidemiološka služba NIJZ (napotitev v karanteno na domu, navodila za karanteno na domu).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V primeru, da s strani epidemiološke službe NIJZ ne boste prejeli elektronskega sporočila, vaš otrok ne predstavlja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visokorizičnega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tesnega kontakta okužene osebe. Kljub temu je vaš otrok najverjetneje imel stik z okuženo osebo, zato je pomembno, da v obdobju 14 dni od zadnjega tesnega stika (z osebo s covid-19 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>
        <w:rPr>
          <w:rStyle w:val="Krepko"/>
          <w:rFonts w:ascii="Open Sans" w:hAnsi="Open Sans" w:cs="Open Sans"/>
          <w:color w:val="666666"/>
          <w:sz w:val="21"/>
          <w:szCs w:val="21"/>
        </w:rPr>
        <w:t>ostanite doma in pokličite osebnega ali dežurnega zdravnika,</w:t>
      </w:r>
      <w:r>
        <w:rPr>
          <w:rFonts w:ascii="Open Sans" w:hAnsi="Open Sans" w:cs="Open Sans"/>
          <w:color w:val="666666"/>
          <w:sz w:val="21"/>
          <w:szCs w:val="21"/>
        </w:rPr>
        <w:t xml:space="preserve"> kjer boste prejeli nadaljnja navodila. Zdravnik bo ocenil, ali je potrebna napotitev na vstopno točko zdravstvenega doma za odvzem brisa.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Ključne informacije o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koronavirusu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SARS-CoV-2 so dostopne na naslednji povezavi: </w:t>
      </w:r>
      <w:hyperlink r:id="rId6" w:tgtFrame="_blank" w:history="1">
        <w:r>
          <w:rPr>
            <w:rStyle w:val="Hiperpovezava"/>
            <w:rFonts w:ascii="Open Sans" w:hAnsi="Open Sans" w:cs="Open Sans"/>
            <w:color w:val="007BAC"/>
            <w:sz w:val="21"/>
            <w:szCs w:val="21"/>
          </w:rPr>
          <w:t>https://www.nijz.si/sl/koronavirus-2019-ncov</w:t>
        </w:r>
      </w:hyperlink>
      <w:r>
        <w:rPr>
          <w:rFonts w:ascii="Open Sans" w:hAnsi="Open Sans" w:cs="Open Sans"/>
          <w:color w:val="666666"/>
          <w:sz w:val="21"/>
          <w:szCs w:val="21"/>
        </w:rPr>
        <w:t>.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Z lepimi pozdravi,</w:t>
      </w:r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 xml:space="preserve">Tanja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Šterlinko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Bužinel</w:t>
      </w:r>
      <w:proofErr w:type="spellEnd"/>
    </w:p>
    <w:p w:rsidR="003E5A98" w:rsidRDefault="003E5A98" w:rsidP="003E5A98">
      <w:pPr>
        <w:pStyle w:val="Navadensple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pomočnica ravnateljice</w:t>
      </w:r>
    </w:p>
    <w:p w:rsidR="00526BC6" w:rsidRDefault="00526BC6" w:rsidP="00526BC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:rsidR="00526BC6" w:rsidRDefault="00526BC6" w:rsidP="005F3536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sectPr w:rsidR="00526BC6" w:rsidSect="00526B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C9"/>
    <w:rsid w:val="00316510"/>
    <w:rsid w:val="003E5A98"/>
    <w:rsid w:val="00526BC6"/>
    <w:rsid w:val="005F3536"/>
    <w:rsid w:val="00623350"/>
    <w:rsid w:val="008515C9"/>
    <w:rsid w:val="008E1A38"/>
    <w:rsid w:val="00C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6B2A"/>
  <w15:chartTrackingRefBased/>
  <w15:docId w15:val="{201D0EFB-ABF3-4F89-A6F2-AE81C35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E1A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E1A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E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E1A3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E1A38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8E1A38"/>
    <w:rPr>
      <w:rFonts w:ascii="Times New Roman" w:eastAsia="Times New Roman" w:hAnsi="Times New Roman" w:cs="Times New Roman"/>
      <w:b/>
      <w:i/>
      <w:sz w:val="4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8E1A38"/>
    <w:rPr>
      <w:rFonts w:ascii="Times New Roman" w:eastAsia="Times New Roman" w:hAnsi="Times New Roman" w:cs="Times New Roman"/>
      <w:i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Aleksander Žitko</cp:lastModifiedBy>
  <cp:revision>2</cp:revision>
  <dcterms:created xsi:type="dcterms:W3CDTF">2021-10-21T14:49:00Z</dcterms:created>
  <dcterms:modified xsi:type="dcterms:W3CDTF">2021-10-21T14:49:00Z</dcterms:modified>
</cp:coreProperties>
</file>